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Quilters’ Guild of Arlington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 Executive Board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President</w:t>
        <w:tab/>
        <w:tab/>
        <w:tab/>
        <w:tab/>
        <w:t xml:space="preserve">Debbie Hood</w:t>
      </w:r>
    </w:p>
    <w:p w:rsidR="00000000" w:rsidDel="00000000" w:rsidP="00000000" w:rsidRDefault="00000000" w:rsidRPr="00000000" w14:paraId="00000006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Vice President</w:t>
        <w:tab/>
        <w:tab/>
        <w:tab/>
        <w:t xml:space="preserve">Sharon Ligon</w:t>
      </w:r>
    </w:p>
    <w:p w:rsidR="00000000" w:rsidDel="00000000" w:rsidP="00000000" w:rsidRDefault="00000000" w:rsidRPr="00000000" w14:paraId="00000007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Vice President</w:t>
        <w:tab/>
        <w:tab/>
        <w:tab/>
        <w:t xml:space="preserve">Peggy Orr</w:t>
      </w:r>
    </w:p>
    <w:p w:rsidR="00000000" w:rsidDel="00000000" w:rsidP="00000000" w:rsidRDefault="00000000" w:rsidRPr="00000000" w14:paraId="00000008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Secretary</w:t>
        <w:tab/>
        <w:tab/>
        <w:tab/>
        <w:tab/>
        <w:t xml:space="preserve">Christine Weiss</w:t>
      </w:r>
    </w:p>
    <w:p w:rsidR="00000000" w:rsidDel="00000000" w:rsidP="00000000" w:rsidRDefault="00000000" w:rsidRPr="00000000" w14:paraId="00000009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Treasurer</w:t>
        <w:tab/>
        <w:tab/>
        <w:tab/>
        <w:tab/>
        <w:t xml:space="preserve">Penny Kilpatrick</w:t>
      </w:r>
    </w:p>
    <w:p w:rsidR="00000000" w:rsidDel="00000000" w:rsidP="00000000" w:rsidRDefault="00000000" w:rsidRPr="00000000" w14:paraId="0000000A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Parliamentarian</w:t>
        <w:tab/>
        <w:tab/>
        <w:tab/>
        <w:t xml:space="preserve">Tammy Reidy</w:t>
      </w:r>
    </w:p>
    <w:p w:rsidR="00000000" w:rsidDel="00000000" w:rsidP="00000000" w:rsidRDefault="00000000" w:rsidRPr="00000000" w14:paraId="0000000B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contact, please email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info@qgoa.org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qg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